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A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 w:rsidRPr="00554282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Pr="00554282">
        <w:rPr>
          <w:rFonts w:ascii="Times New Roman" w:hAnsi="Times New Roman" w:cs="Times New Roman"/>
          <w:b w:val="0"/>
          <w:sz w:val="24"/>
          <w:szCs w:val="24"/>
        </w:rPr>
        <w:t>____________ №_______</w:t>
      </w:r>
    </w:p>
    <w:p w:rsidR="001E6ABE" w:rsidRDefault="001E6ABE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B62786">
        <w:rPr>
          <w:rFonts w:ascii="Times New Roman" w:hAnsi="Times New Roman" w:cs="Times New Roman"/>
          <w:szCs w:val="24"/>
        </w:rPr>
        <w:t>ПЛАН</w:t>
      </w:r>
      <w:r w:rsidRPr="00B62786">
        <w:rPr>
          <w:rFonts w:ascii="Times New Roman" w:hAnsi="Times New Roman" w:cs="Times New Roman"/>
          <w:szCs w:val="24"/>
        </w:rPr>
        <w:t>А</w:t>
      </w:r>
    </w:p>
    <w:p w:rsidR="00E145ED" w:rsidRPr="00B6278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>«</w:t>
      </w:r>
      <w:r w:rsidR="00BE53FA" w:rsidRPr="00B62786">
        <w:rPr>
          <w:rFonts w:ascii="Times New Roman" w:hAnsi="Times New Roman" w:cs="Times New Roman"/>
          <w:szCs w:val="24"/>
        </w:rPr>
        <w:t>ОТКРЫТОЕ</w:t>
      </w:r>
      <w:r w:rsidRPr="00B62786">
        <w:rPr>
          <w:rFonts w:ascii="Times New Roman" w:hAnsi="Times New Roman" w:cs="Times New Roman"/>
          <w:szCs w:val="24"/>
        </w:rPr>
        <w:t xml:space="preserve"> </w:t>
      </w:r>
      <w:r w:rsidR="00BE53FA" w:rsidRPr="00B62786">
        <w:rPr>
          <w:rFonts w:ascii="Times New Roman" w:hAnsi="Times New Roman" w:cs="Times New Roman"/>
          <w:szCs w:val="24"/>
        </w:rPr>
        <w:t>ПРАВИТЕЛЬСТВО</w:t>
      </w:r>
      <w:r w:rsidRPr="00B62786">
        <w:rPr>
          <w:rFonts w:ascii="Times New Roman" w:hAnsi="Times New Roman" w:cs="Times New Roman"/>
          <w:szCs w:val="24"/>
        </w:rPr>
        <w:t>»</w:t>
      </w:r>
      <w:r w:rsidR="00BE53FA" w:rsidRPr="00B6278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38489D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668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2019 года</w:t>
      </w: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7796"/>
        <w:gridCol w:w="2127"/>
      </w:tblGrid>
      <w:tr w:rsidR="00940E79" w:rsidRPr="00900AAC" w:rsidTr="00444720">
        <w:trPr>
          <w:trHeight w:val="145"/>
        </w:trPr>
        <w:tc>
          <w:tcPr>
            <w:tcW w:w="629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796" w:type="dxa"/>
            <w:vAlign w:val="center"/>
          </w:tcPr>
          <w:p w:rsidR="00940E79" w:rsidRPr="00B538D6" w:rsidRDefault="00900AAC" w:rsidP="00507D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127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940E79" w:rsidRPr="00554282" w:rsidTr="00444720">
        <w:trPr>
          <w:trHeight w:val="145"/>
        </w:trPr>
        <w:tc>
          <w:tcPr>
            <w:tcW w:w="629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40E79" w:rsidRPr="00B538D6" w:rsidRDefault="00940E79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0E79" w:rsidRPr="00B538D6" w:rsidRDefault="00940E79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7C2557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Карта компетенций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21A7A" w:rsidRPr="00DD2AF8" w:rsidRDefault="00921A7A" w:rsidP="00DD2AF8">
            <w:pPr>
              <w:spacing w:line="240" w:lineRule="exact"/>
              <w:jc w:val="both"/>
              <w:rPr>
                <w:szCs w:val="28"/>
              </w:rPr>
            </w:pPr>
            <w:r w:rsidRPr="00DD2AF8">
              <w:rPr>
                <w:szCs w:val="28"/>
              </w:rPr>
              <w:t xml:space="preserve">С целью реализации проекта «Карта компетенций» системы «Открытое правительство» в </w:t>
            </w:r>
            <w:r w:rsidRPr="00DD2AF8">
              <w:rPr>
                <w:szCs w:val="28"/>
                <w:lang w:val="en-US"/>
              </w:rPr>
              <w:t>IV</w:t>
            </w:r>
            <w:r w:rsidRPr="00DD2AF8">
              <w:rPr>
                <w:szCs w:val="28"/>
              </w:rPr>
              <w:t xml:space="preserve"> квартале 2019 года проведена следующая работа. </w:t>
            </w:r>
          </w:p>
          <w:p w:rsidR="00921A7A" w:rsidRPr="00DD2AF8" w:rsidRDefault="00921A7A" w:rsidP="00DD2AF8">
            <w:pPr>
              <w:spacing w:line="240" w:lineRule="exact"/>
              <w:jc w:val="both"/>
              <w:rPr>
                <w:szCs w:val="28"/>
              </w:rPr>
            </w:pPr>
            <w:r w:rsidRPr="00DD2AF8">
              <w:rPr>
                <w:szCs w:val="28"/>
              </w:rPr>
              <w:t xml:space="preserve">В октябре 2019 года министерством образования Ставропольского края (далее – министерство) проведен </w:t>
            </w:r>
            <w:r w:rsidRPr="00DD2AF8">
              <w:rPr>
                <w:szCs w:val="28"/>
                <w:lang w:val="en-US"/>
              </w:rPr>
              <w:t>VII</w:t>
            </w:r>
            <w:r w:rsidRPr="00DD2AF8">
              <w:rPr>
                <w:szCs w:val="28"/>
              </w:rPr>
              <w:t xml:space="preserve"> Форум профессиональных образовательных организаций «Найди свой путь к успеху!». Данный форум – эффективная </w:t>
            </w:r>
            <w:proofErr w:type="spellStart"/>
            <w:r w:rsidRPr="00DD2AF8">
              <w:rPr>
                <w:szCs w:val="28"/>
              </w:rPr>
              <w:t>профориентационная</w:t>
            </w:r>
            <w:proofErr w:type="spellEnd"/>
            <w:r w:rsidRPr="00DD2AF8">
              <w:rPr>
                <w:szCs w:val="28"/>
              </w:rPr>
              <w:t xml:space="preserve"> площадка, которую посещают представители крупных предприятий и организаций Ставропольского края. В этом году </w:t>
            </w:r>
            <w:r w:rsidRPr="00DD2AF8">
              <w:rPr>
                <w:szCs w:val="28"/>
                <w:lang w:val="en-US"/>
              </w:rPr>
              <w:t>VII</w:t>
            </w:r>
            <w:r w:rsidRPr="00DD2AF8">
              <w:rPr>
                <w:szCs w:val="28"/>
              </w:rPr>
              <w:t xml:space="preserve"> Форум профессиональных образовательных организаций «Найди свой путь к успеху!» был организован в </w:t>
            </w:r>
            <w:r w:rsidR="00B31B49">
              <w:rPr>
                <w:szCs w:val="28"/>
              </w:rPr>
              <w:t>семи</w:t>
            </w:r>
            <w:r w:rsidRPr="00DD2AF8">
              <w:rPr>
                <w:szCs w:val="28"/>
              </w:rPr>
              <w:t xml:space="preserve"> муниципальных районах Ставропольского края, что позволило охватить больше 8,5 тыс. обучающихся общеобразовательных организаций Ставропольского края, а также оказать им содействие в выборе будущей профессии. </w:t>
            </w:r>
            <w:r w:rsidR="00B31B49">
              <w:rPr>
                <w:szCs w:val="28"/>
              </w:rPr>
              <w:t>Проведение ф</w:t>
            </w:r>
            <w:r w:rsidRPr="00DD2AF8">
              <w:rPr>
                <w:szCs w:val="28"/>
              </w:rPr>
              <w:t>орум</w:t>
            </w:r>
            <w:r w:rsidR="00B31B49">
              <w:rPr>
                <w:szCs w:val="28"/>
              </w:rPr>
              <w:t>а помогло</w:t>
            </w:r>
            <w:r w:rsidRPr="00DD2AF8">
              <w:rPr>
                <w:szCs w:val="28"/>
              </w:rPr>
              <w:t xml:space="preserve"> учащимся общеобразовательных организаций </w:t>
            </w:r>
            <w:r w:rsidR="00B31B49">
              <w:rPr>
                <w:szCs w:val="28"/>
              </w:rPr>
              <w:t xml:space="preserve">определиться с выбором </w:t>
            </w:r>
            <w:r w:rsidRPr="00DD2AF8">
              <w:rPr>
                <w:szCs w:val="28"/>
              </w:rPr>
              <w:t>професси</w:t>
            </w:r>
            <w:r w:rsidR="00B31B49">
              <w:rPr>
                <w:szCs w:val="28"/>
              </w:rPr>
              <w:t>и</w:t>
            </w:r>
            <w:r w:rsidRPr="00DD2AF8">
              <w:rPr>
                <w:szCs w:val="28"/>
              </w:rPr>
              <w:t>.</w:t>
            </w:r>
            <w:r w:rsidR="00224615">
              <w:rPr>
                <w:szCs w:val="28"/>
              </w:rPr>
              <w:t xml:space="preserve"> </w:t>
            </w:r>
          </w:p>
          <w:p w:rsidR="00E467B7" w:rsidRPr="00DD2AF8" w:rsidRDefault="00145B17" w:rsidP="00224615">
            <w:pPr>
              <w:spacing w:line="240" w:lineRule="exact"/>
              <w:jc w:val="both"/>
            </w:pPr>
            <w:r w:rsidRPr="00DD2AF8">
              <w:rPr>
                <w:szCs w:val="28"/>
              </w:rPr>
              <w:t>В рамках реализации регионального проекта «Молодые профессионалы (Повышение конкурентоспособности профессионального образования), в</w:t>
            </w:r>
            <w:r w:rsidR="007B154A" w:rsidRPr="00DD2AF8">
              <w:rPr>
                <w:szCs w:val="28"/>
              </w:rPr>
              <w:t xml:space="preserve"> период с 21 октября по </w:t>
            </w:r>
            <w:r w:rsidR="005E4521" w:rsidRPr="00DD2AF8">
              <w:rPr>
                <w:szCs w:val="28"/>
              </w:rPr>
              <w:t>28</w:t>
            </w:r>
            <w:r w:rsidR="007B154A" w:rsidRPr="00DD2AF8">
              <w:rPr>
                <w:szCs w:val="28"/>
              </w:rPr>
              <w:t xml:space="preserve"> декабря 2019 года</w:t>
            </w:r>
            <w:r w:rsidR="00D56B95" w:rsidRPr="00DD2AF8">
              <w:rPr>
                <w:szCs w:val="28"/>
              </w:rPr>
              <w:t xml:space="preserve"> открыты 10 мастерских, оснащенных современной материально-техни</w:t>
            </w:r>
            <w:r w:rsidR="001B45D2" w:rsidRPr="00DD2AF8">
              <w:rPr>
                <w:szCs w:val="28"/>
              </w:rPr>
              <w:t>ческой базой по 10 компетенциям на базе ГБПОУ «</w:t>
            </w:r>
            <w:r w:rsidR="00251600" w:rsidRPr="00DD2AF8">
              <w:rPr>
                <w:szCs w:val="28"/>
              </w:rPr>
              <w:t>Георгиевский</w:t>
            </w:r>
            <w:r w:rsidR="001B45D2" w:rsidRPr="00DD2AF8">
              <w:rPr>
                <w:szCs w:val="28"/>
              </w:rPr>
              <w:t xml:space="preserve"> </w:t>
            </w:r>
            <w:r w:rsidR="00251600" w:rsidRPr="00DD2AF8">
              <w:rPr>
                <w:szCs w:val="28"/>
              </w:rPr>
              <w:t>техникум механизации, автомати</w:t>
            </w:r>
            <w:r w:rsidR="00251600" w:rsidRPr="00DD2AF8">
              <w:rPr>
                <w:szCs w:val="28"/>
              </w:rPr>
              <w:lastRenderedPageBreak/>
              <w:t>зации и управления» и ГБПОУ «</w:t>
            </w:r>
            <w:proofErr w:type="spellStart"/>
            <w:r w:rsidR="00251600" w:rsidRPr="00DD2AF8">
              <w:rPr>
                <w:szCs w:val="28"/>
              </w:rPr>
              <w:t>Лермонтовский</w:t>
            </w:r>
            <w:proofErr w:type="spellEnd"/>
            <w:r w:rsidR="00251600" w:rsidRPr="00DD2AF8">
              <w:rPr>
                <w:szCs w:val="28"/>
              </w:rPr>
              <w:t xml:space="preserve"> региональный многопрофильный колледж»</w:t>
            </w:r>
          </w:p>
        </w:tc>
        <w:tc>
          <w:tcPr>
            <w:tcW w:w="2127" w:type="dxa"/>
          </w:tcPr>
          <w:p w:rsidR="00940E79" w:rsidRPr="00E40ACB" w:rsidRDefault="007D06F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7D06FD" w:rsidRPr="00E40ACB" w:rsidRDefault="007D06F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Малик О.А.</w:t>
            </w: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7C2557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Народный кон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троль»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40E79" w:rsidRPr="0010019A" w:rsidRDefault="00D64BFF" w:rsidP="0010019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9A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портал «Народный контроль» поступило 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19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 xml:space="preserve">я (0,29 % от общего количества поступивших в </w:t>
            </w:r>
            <w:r w:rsidR="00100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2019 года обращений)</w:t>
            </w:r>
            <w:r w:rsidRPr="0010019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>сам: несоблюдения требований з</w:t>
            </w:r>
            <w:r w:rsidR="0010019A" w:rsidRPr="0010019A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аконодательства 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019A" w:rsidRPr="0010019A">
              <w:rPr>
                <w:rFonts w:ascii="Times New Roman" w:hAnsi="Times New Roman" w:cs="Times New Roman"/>
                <w:sz w:val="24"/>
                <w:szCs w:val="24"/>
              </w:rPr>
              <w:t>Ф и иных нормативных</w:t>
            </w:r>
            <w:r w:rsidR="0010019A">
              <w:rPr>
                <w:rFonts w:ascii="Times New Roman" w:hAnsi="Times New Roman" w:cs="Times New Roman"/>
                <w:sz w:val="24"/>
                <w:szCs w:val="24"/>
              </w:rPr>
              <w:t xml:space="preserve"> актов; о </w:t>
            </w:r>
            <w:proofErr w:type="spellStart"/>
            <w:r w:rsidR="0010019A">
              <w:rPr>
                <w:rFonts w:ascii="Times New Roman" w:hAnsi="Times New Roman" w:cs="Times New Roman"/>
                <w:sz w:val="24"/>
                <w:szCs w:val="24"/>
              </w:rPr>
              <w:t>неотображении</w:t>
            </w:r>
            <w:proofErr w:type="spellEnd"/>
            <w:r w:rsidR="0010019A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 портале </w:t>
            </w:r>
            <w:proofErr w:type="spellStart"/>
            <w:r w:rsidR="0010019A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10019A">
              <w:rPr>
                <w:rFonts w:ascii="Times New Roman" w:hAnsi="Times New Roman" w:cs="Times New Roman"/>
                <w:sz w:val="24"/>
                <w:szCs w:val="24"/>
              </w:rPr>
              <w:t xml:space="preserve"> о месте обучения ребенка</w:t>
            </w:r>
            <w:r w:rsidR="007C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40E79" w:rsidRPr="00E40ACB" w:rsidRDefault="0046265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6265B" w:rsidRPr="00E40ACB" w:rsidRDefault="0046265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советов при органах исполнительной власти Ставропольского края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>В IV квартале 2019 года, в соответствии с планом работы Общественного совета при министерстве образования Ставропольского края (далее соответственно – Общественный совет, министерство), проведено три заседания, в рамках которых проведена следующая работа.</w:t>
            </w:r>
            <w:r w:rsidRPr="00B664FB">
              <w:cr/>
              <w:t>Рассмотрены материалы к заседанию коллегии министерства о результатах проведения государственной итоговой аттестации по образовательным программам основного общего и среднего общего образования в 2019 году и задачах на 2020 год, сопровождаемые информацией о первоочередных мерах, принимаемых Ставропольским краевым институтом развития образования, повышения квалификации и переподготовки работников образования, по участию в реализации в Ставропольском крае федерального проекта «Учитель будущего» национального проекта «Образование».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>Заслушаны вопросы, касающиеся готовности образовательных организаций Ставропольского края к началу 2019/20 учебного года. В своем выступлении министр образования Ставропольского края Е.Н. Козюра проинформировал о том, что все 1794 образовательные организации прошли приемку к началу нового учебного года; со 2 сентября функционируют 634 школы; численность обучающихся в общеобразовательных организациях составляет более 302 тысяч человек; в первый класс принято почти 34 тысячи детей.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 xml:space="preserve">В рамках совместного заседания Общественного совета при министерстве образования Ставропольского края и Общественного совета по проведению независимой оценки качества условий осуществления образовательной деятельности государственными образовательными организациями Ставропольского края и иными организациями, расположенными на территории Ставропольского края и осуществляющими образовательную деятельность за счет бюджетных ассигнований бюджета Ставропольского края рассмотрены вопросы о ходе исполнения публичной декларации целей и задач министерства на 2019 год (далее – Публичная декларация). </w:t>
            </w:r>
            <w:r w:rsidRPr="00B664FB">
              <w:lastRenderedPageBreak/>
              <w:t>Цель Публичной декларации – развитие механизмов информационной открытости министерства, повышение эффективности работы всего образовательного комплекса Ставропольского края. Приоритетные направления деятельности министерства в 2019 году: «Дошкольное образование», «Общее образование», «Дополнительное образование детей», «Воспитание», «Защита детей», «Среднее профессиональное образование», «Обеспечение доступности и практичности образования», «Дополнительное профессиональное образование», «Наука», «Приоритетный проект «Развитие экспортного потенциала Российской системы образования», «Заработная плата», «Национальные проекты «Образование» и «Демография». Подведены итоги работы о формировании результатов независимой оценки качества условий осуществления образовательной деятельности государственных организаций, находящихся в ведении министерства.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>Члены Общественного совета проинформированы о работе министерства в связи с проведением в 2020 году в Российской Федерации Года памяти и славы. С этой целью в Ставропольском крае министерством созданы платформы по воспитанию исторической грамотности и чувства патриотизма у подрастающего поколения, формированию чувства сопричастности с происходившими историческими событиями в годы войны; проводятся организационные мероприятия по осуществлению соответствующей работы с органами управления образованием администраций муниципальных районов и городских округов края, образовательными организациями дополнительного образования детей, подведомственными министерству.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 xml:space="preserve">В соответствии с положением министерства члены Общественного совета ознакомлены с материалами заседания коллегии об актуальных проблемах профилактики </w:t>
            </w:r>
            <w:proofErr w:type="spellStart"/>
            <w:r w:rsidRPr="00B664FB">
              <w:t>девиантного</w:t>
            </w:r>
            <w:proofErr w:type="spellEnd"/>
            <w:r w:rsidRPr="00B664FB">
              <w:t xml:space="preserve"> поведения обучающихся. Отмечено, что органами управления образованием администраций муниципальных районов и городских округов Ставропольского края, образовательными организациями края проводится определенная работа по реализации основных положений Федерального закона от 24 июня 1999 года № 120-ФЗ «Об основах системы профилактики безнадзорности и правонарушений несовершеннолетних». Поддержано решение министерства о проведении расширенного заседания коллегии с участием правоохранительных органов, прокуратуры с целью рассмотрения приоритетных направлений работы в сфере профилактики безнадзорности и преступлений несовершеннолетних, защиты их прав и законных интересов, профилактики деструктивного поведения. Поступили предложения о принятии мер педагогическим сообществом в сфере профилактики, эффективного межведомствен</w:t>
            </w:r>
            <w:r w:rsidRPr="00B664FB">
              <w:lastRenderedPageBreak/>
              <w:t>ного взаимодействия и индивидуально-профилактической работы на уровне образовательного учреждения. Рекомендовано применять в работе практику правового просвещения обучающихся, развитие школьных служб примирения, института наставничества с привлечением ресурса социально-ориентированных общественных организаций.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 xml:space="preserve">Заслушан ежегодный отчет об итогах работы Общественного совета в 2019 году В.А. </w:t>
            </w:r>
            <w:proofErr w:type="spellStart"/>
            <w:r w:rsidRPr="00B664FB">
              <w:t>Шаповалова</w:t>
            </w:r>
            <w:proofErr w:type="spellEnd"/>
            <w:r w:rsidRPr="00B664FB">
              <w:t>, председателя Общественного совета.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>Отмечено, что Общественному совету в 2019 году удалось успешно осуществить возложенные на него Положением об Общественном совете, федеральным и региональным законодательством полномочия по осуществлению контроля за реализацией в Ставропольском крае политики государства в области образования, оказания содействия министерству, Правительству и Губернатору Ставропольского края в осуществлении политики государства и их собственных решений в части развития образования в крае.</w:t>
            </w:r>
          </w:p>
          <w:p w:rsidR="00B664FB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 xml:space="preserve">По мнению </w:t>
            </w:r>
            <w:proofErr w:type="gramStart"/>
            <w:r w:rsidRPr="00B664FB">
              <w:t>представителей</w:t>
            </w:r>
            <w:proofErr w:type="gramEnd"/>
            <w:r w:rsidRPr="00B664FB">
              <w:t xml:space="preserve"> </w:t>
            </w:r>
            <w:proofErr w:type="spellStart"/>
            <w:r w:rsidRPr="00B664FB">
              <w:t>референтных</w:t>
            </w:r>
            <w:proofErr w:type="spellEnd"/>
            <w:r w:rsidRPr="00B664FB">
              <w:t xml:space="preserve"> групп работа Общественного совета позитивно влияет на повышение эффективности работы министерства и всей образовательной системы края, а также способствует большей открытости работы ведомства для населения. </w:t>
            </w:r>
          </w:p>
          <w:p w:rsidR="00940E79" w:rsidRPr="00B664FB" w:rsidRDefault="00B664FB" w:rsidP="00B664FB">
            <w:pPr>
              <w:pStyle w:val="FORMATTEXT"/>
              <w:spacing w:line="240" w:lineRule="exact"/>
              <w:ind w:firstLine="40"/>
              <w:jc w:val="both"/>
            </w:pPr>
            <w:r w:rsidRPr="00B664FB">
              <w:t>Подводя итоги работы Общественного совета в 2019 году, была намечена работа на 2020 год. Утвержден план работы Общественного совета при министерстве образования Ставропольского края на I полугодие 2020 года, которым предусмотрены все вопросы, касающиеся совершенствования и осуществления комплекса мер, призванных повысить эффективность осуществления образовательной деятельности, ответственность за принятие мер по улучшению работы образовательной системы края в целом.</w:t>
            </w:r>
          </w:p>
        </w:tc>
        <w:tc>
          <w:tcPr>
            <w:tcW w:w="2127" w:type="dxa"/>
          </w:tcPr>
          <w:p w:rsidR="00940E79" w:rsidRPr="00E40ACB" w:rsidRDefault="001E35E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E35ED" w:rsidRPr="00E40ACB" w:rsidRDefault="001E35E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Чешенко Т.М.</w:t>
            </w: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государственной власти Ставропольского края возможности публичного обсуждения проектов нормативных правовых актов Ставропольского края и сбора предложений при проведении независимой антикоррупционной экспертизы таких проектов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6E66BC" w:rsidRPr="00BF713C" w:rsidRDefault="00BF713C" w:rsidP="00114E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2019 года для проведения независимой антикоррупционной экспертизы размещены 17 правовых актов Губернатора Ставропольского края и Правительств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3 проекта приказа министерства образования Ставропольского края.</w:t>
            </w:r>
          </w:p>
        </w:tc>
        <w:tc>
          <w:tcPr>
            <w:tcW w:w="2127" w:type="dxa"/>
          </w:tcPr>
          <w:p w:rsidR="00940E79" w:rsidRPr="00E40ACB" w:rsidRDefault="004A54C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Молчанов В.Н.</w:t>
            </w: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7C2557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9019B" w:rsidRPr="00E40ACB">
              <w:rPr>
                <w:rFonts w:ascii="Times New Roman" w:hAnsi="Times New Roman" w:cs="Times New Roman"/>
                <w:sz w:val="24"/>
                <w:szCs w:val="24"/>
              </w:rPr>
              <w:t>«телефонов доверия»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40E79" w:rsidRPr="004C562F" w:rsidRDefault="006C26D0" w:rsidP="002B1DF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56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2019 года поступило</w:t>
            </w:r>
            <w:r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 обращения граждан, </w:t>
            </w:r>
            <w:r w:rsidR="002B1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них н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>а «Телефон доверия министра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Ставропольского края» </w:t>
            </w:r>
            <w:r w:rsidRPr="004C5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6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(4,01 %)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организации учебно-воспитательного процесса в общеобразовательных организациях – 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; выделения места для ребенка в дошкольных образовательных организациях – 2; 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>– 1; работы учреждений профессионального образования –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>; опеки над ребенком –1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>, по иным вопросам – 18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BFF" w:rsidRPr="004C562F">
              <w:rPr>
                <w:rFonts w:ascii="Times New Roman" w:hAnsi="Times New Roman" w:cs="Times New Roman"/>
                <w:sz w:val="24"/>
                <w:szCs w:val="24"/>
              </w:rPr>
              <w:t>Все обращения, поступившие на «Телефон доверия министра образования Ставропольского края», рассмотрены в установленном порядке.</w:t>
            </w:r>
          </w:p>
        </w:tc>
        <w:tc>
          <w:tcPr>
            <w:tcW w:w="2127" w:type="dxa"/>
          </w:tcPr>
          <w:p w:rsidR="00940E79" w:rsidRPr="00E40ACB" w:rsidRDefault="00B9019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019B" w:rsidRPr="00E40ACB" w:rsidRDefault="00B9019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49" w:rsidRPr="00E40ACB" w:rsidTr="00444720">
        <w:trPr>
          <w:trHeight w:val="145"/>
        </w:trPr>
        <w:tc>
          <w:tcPr>
            <w:tcW w:w="629" w:type="dxa"/>
          </w:tcPr>
          <w:p w:rsidR="00AC3749" w:rsidRPr="00E40ACB" w:rsidRDefault="007C2557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261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брифингов, телевизионных программ с участием членов Правительства Ставропольского края, руководителей органов исполнительной власти Ставропольского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3245F9" w:rsidRDefault="003245F9" w:rsidP="003245F9">
            <w:pPr>
              <w:spacing w:line="240" w:lineRule="exact"/>
              <w:jc w:val="both"/>
            </w:pPr>
            <w:r>
              <w:t xml:space="preserve">За </w:t>
            </w:r>
            <w:r>
              <w:rPr>
                <w:lang w:val="en-US"/>
              </w:rPr>
              <w:t>IV</w:t>
            </w:r>
            <w:r w:rsidRPr="00637914">
              <w:t xml:space="preserve"> </w:t>
            </w:r>
            <w:r>
              <w:t xml:space="preserve">квартал 2019 года было проведено </w:t>
            </w:r>
            <w:r w:rsidR="00BB7B2A">
              <w:t>14</w:t>
            </w:r>
            <w:r>
              <w:t xml:space="preserve"> пресс-конференций, брифингов, телевизионных программ с участием руководителей органов исполнительной власти Ставропольского края по вопросам, отнесенным к компетенции:</w:t>
            </w:r>
          </w:p>
          <w:p w:rsidR="0019243F" w:rsidRDefault="0019243F" w:rsidP="003245F9">
            <w:pPr>
              <w:spacing w:line="240" w:lineRule="exact"/>
              <w:jc w:val="both"/>
            </w:pPr>
            <w:r w:rsidRPr="00F02060">
              <w:t>Е.Н. Козюра, министр о</w:t>
            </w:r>
            <w:r>
              <w:t xml:space="preserve">бразования Ставропольского края дал комментарий для </w:t>
            </w:r>
            <w:r w:rsidRPr="0019243F">
              <w:t>«Вести. Ставропольский край»</w:t>
            </w:r>
            <w:r>
              <w:t xml:space="preserve"> ГТРК. Тема: «</w:t>
            </w:r>
            <w:r w:rsidRPr="0019243F">
              <w:t>Строительство школы в поселке Мирный</w:t>
            </w:r>
            <w:r>
              <w:t>» (11.11.2019);</w:t>
            </w:r>
          </w:p>
          <w:p w:rsidR="0019243F" w:rsidRDefault="0019243F" w:rsidP="003245F9">
            <w:pPr>
              <w:spacing w:line="240" w:lineRule="exact"/>
              <w:jc w:val="both"/>
            </w:pPr>
            <w:r w:rsidRPr="00F02060">
              <w:t>Е.Н. Козюра, министр о</w:t>
            </w:r>
            <w:r>
              <w:t>бразования Ставропольского края принял участие в прямом эфире на Свое ТВ. Тема: «</w:t>
            </w:r>
            <w:r w:rsidRPr="0019243F">
              <w:t xml:space="preserve">Национальный </w:t>
            </w:r>
            <w:r>
              <w:t>проект «Образование» (06.12.2019);</w:t>
            </w:r>
          </w:p>
          <w:p w:rsidR="0019243F" w:rsidRDefault="0019243F" w:rsidP="0019243F">
            <w:pPr>
              <w:spacing w:line="240" w:lineRule="exact"/>
              <w:jc w:val="both"/>
            </w:pPr>
            <w:r>
              <w:t xml:space="preserve">Н.А. Лаврова, первый заместитель министра </w:t>
            </w:r>
            <w:r w:rsidRPr="00F02060">
              <w:t>о</w:t>
            </w:r>
            <w:r>
              <w:t xml:space="preserve">бразования Ставропольского края дала комментарий для Своего ТВ. </w:t>
            </w:r>
            <w:r w:rsidRPr="003264C1">
              <w:t>Тема</w:t>
            </w:r>
            <w:r>
              <w:t>: «Нацпроекты в образовании» (02.10.2019);</w:t>
            </w:r>
          </w:p>
          <w:p w:rsidR="0019243F" w:rsidRDefault="0019243F" w:rsidP="0019243F">
            <w:pPr>
              <w:spacing w:line="240" w:lineRule="exact"/>
              <w:jc w:val="both"/>
            </w:pPr>
            <w:r>
              <w:t xml:space="preserve">Н.А. Лаврова, первый заместитель министра </w:t>
            </w:r>
            <w:r w:rsidRPr="00F02060">
              <w:t>о</w:t>
            </w:r>
            <w:r>
              <w:t xml:space="preserve">бразования Ставропольского края дала комментарий для Своего ТВ. </w:t>
            </w:r>
            <w:r w:rsidRPr="003264C1">
              <w:t>Тема</w:t>
            </w:r>
            <w:r>
              <w:t>: «</w:t>
            </w:r>
            <w:r w:rsidRPr="003264C1">
              <w:t>Программа «Земский учитель» пополнит штат педагогов Ставрополья</w:t>
            </w:r>
            <w:r>
              <w:t>» (</w:t>
            </w:r>
            <w:r w:rsidRPr="003264C1">
              <w:t>31.10.2019</w:t>
            </w:r>
            <w:r>
              <w:t>);</w:t>
            </w:r>
          </w:p>
          <w:p w:rsidR="0019243F" w:rsidRDefault="0019243F" w:rsidP="0019243F">
            <w:pPr>
              <w:spacing w:line="240" w:lineRule="exact"/>
              <w:jc w:val="both"/>
            </w:pPr>
            <w:r>
              <w:t xml:space="preserve">Н.А. Лаврова, первый заместитель министра </w:t>
            </w:r>
            <w:r w:rsidRPr="00F02060">
              <w:t>о</w:t>
            </w:r>
            <w:r>
              <w:t xml:space="preserve">бразования Ставропольского края дала комментарий для </w:t>
            </w:r>
            <w:r w:rsidRPr="0019243F">
              <w:t>«Вести. Ставропольский край» Россия</w:t>
            </w:r>
            <w:r>
              <w:t xml:space="preserve"> ГТРК. Тема: «Нац. Проект «Образование» (11.12.2019);</w:t>
            </w:r>
          </w:p>
          <w:p w:rsidR="0019243F" w:rsidRDefault="0019243F" w:rsidP="0019243F">
            <w:pPr>
              <w:spacing w:line="240" w:lineRule="exact"/>
              <w:jc w:val="both"/>
            </w:pPr>
            <w:r>
              <w:t xml:space="preserve">Д.Г. </w:t>
            </w:r>
            <w:proofErr w:type="spellStart"/>
            <w:r>
              <w:t>Рудьева</w:t>
            </w:r>
            <w:proofErr w:type="spellEnd"/>
            <w:r>
              <w:t xml:space="preserve">, заместитель министра </w:t>
            </w:r>
            <w:r w:rsidRPr="00F02060">
              <w:t>о</w:t>
            </w:r>
            <w:r>
              <w:t>бразования Ставропольского края дала комментарий для Телеканал 26 регион. Тема: «</w:t>
            </w:r>
            <w:r w:rsidRPr="0019243F">
              <w:t>Выбор профессии - На Ставрополье успешно реал</w:t>
            </w:r>
            <w:r w:rsidR="00BA10CE">
              <w:t>изуется проект «Билет в будущее</w:t>
            </w:r>
            <w:r>
              <w:t>»</w:t>
            </w:r>
            <w:r w:rsidR="00BA10CE">
              <w:t xml:space="preserve"> (18.11.2019);</w:t>
            </w:r>
          </w:p>
          <w:p w:rsidR="0019243F" w:rsidRDefault="0019243F" w:rsidP="0019243F">
            <w:pPr>
              <w:spacing w:line="240" w:lineRule="exact"/>
              <w:jc w:val="both"/>
            </w:pPr>
            <w:r>
              <w:t xml:space="preserve">Д.Г. </w:t>
            </w:r>
            <w:proofErr w:type="spellStart"/>
            <w:r>
              <w:t>Рудьева</w:t>
            </w:r>
            <w:proofErr w:type="spellEnd"/>
            <w:r>
              <w:t xml:space="preserve">, заместитель министра </w:t>
            </w:r>
            <w:r w:rsidRPr="00F02060">
              <w:t>о</w:t>
            </w:r>
            <w:r>
              <w:t>бразования Ставропольского края дала комментарий для Телеканал 26 регион. Тема: «</w:t>
            </w:r>
            <w:r w:rsidRPr="003264C1">
              <w:t>Юридический ликбез - в краевом министерстве образования обсудили проведе</w:t>
            </w:r>
            <w:r>
              <w:t>ние» (</w:t>
            </w:r>
            <w:r w:rsidRPr="003264C1">
              <w:t>19.11.2019</w:t>
            </w:r>
            <w:r>
              <w:t>)</w:t>
            </w:r>
            <w:r w:rsidR="00BA10CE">
              <w:t>;</w:t>
            </w:r>
          </w:p>
          <w:p w:rsidR="00BA10CE" w:rsidRDefault="00BA10CE" w:rsidP="0019243F">
            <w:pPr>
              <w:spacing w:line="240" w:lineRule="exact"/>
              <w:jc w:val="both"/>
            </w:pPr>
            <w:r>
              <w:t xml:space="preserve">Д.Г. </w:t>
            </w:r>
            <w:proofErr w:type="spellStart"/>
            <w:r>
              <w:t>Рудьева</w:t>
            </w:r>
            <w:proofErr w:type="spellEnd"/>
            <w:r>
              <w:t xml:space="preserve">, заместитель министра </w:t>
            </w:r>
            <w:r w:rsidRPr="00F02060">
              <w:t>о</w:t>
            </w:r>
            <w:r>
              <w:t>бразования Ставропольского края дала комментарий для Свое ТВ. Тема: «</w:t>
            </w:r>
            <w:r w:rsidRPr="00BA10CE">
              <w:t xml:space="preserve">Случаи отравления подростков </w:t>
            </w:r>
            <w:proofErr w:type="spellStart"/>
            <w:r w:rsidRPr="00BA10CE">
              <w:t>снюсами</w:t>
            </w:r>
            <w:proofErr w:type="spellEnd"/>
            <w:r w:rsidRPr="00BA10CE">
              <w:t xml:space="preserve"> зафиксированы на Ставрополье</w:t>
            </w:r>
            <w:r>
              <w:t xml:space="preserve"> (12.12.2019);</w:t>
            </w:r>
          </w:p>
          <w:p w:rsidR="00BA10CE" w:rsidRDefault="00BA10CE" w:rsidP="0019243F">
            <w:pPr>
              <w:spacing w:line="240" w:lineRule="exact"/>
              <w:jc w:val="both"/>
            </w:pPr>
            <w:r>
              <w:t xml:space="preserve">Г.С. Зубенко, заместитель министра </w:t>
            </w:r>
            <w:r w:rsidRPr="00F02060">
              <w:t>о</w:t>
            </w:r>
            <w:r>
              <w:t>бразования Ставропольского края дала комментарий для программы «Актуальное интервью» на Свое ТВ (13.11.2019);</w:t>
            </w:r>
          </w:p>
          <w:p w:rsidR="00BA10CE" w:rsidRPr="003264C1" w:rsidRDefault="00BA10CE" w:rsidP="0019243F">
            <w:pPr>
              <w:spacing w:line="240" w:lineRule="exact"/>
              <w:jc w:val="both"/>
              <w:rPr>
                <w:b/>
              </w:rPr>
            </w:pPr>
            <w:r>
              <w:t xml:space="preserve">Г.С. Зубенко, заместитель министра </w:t>
            </w:r>
            <w:r w:rsidRPr="00F02060">
              <w:t>о</w:t>
            </w:r>
            <w:r>
              <w:t>бразования Ставропольского края дала комментарий для Свое ТВ. Тема: «О</w:t>
            </w:r>
            <w:r w:rsidRPr="00BA10CE">
              <w:t xml:space="preserve"> результатах программы в регионе, ее задачах, о том, что изменилось в пищевом поведении детей за 20 лет</w:t>
            </w:r>
            <w:r>
              <w:t>» (13.11.2019);</w:t>
            </w:r>
          </w:p>
          <w:p w:rsidR="00BA10CE" w:rsidRDefault="00BA10CE" w:rsidP="003245F9">
            <w:pPr>
              <w:spacing w:line="240" w:lineRule="exact"/>
              <w:jc w:val="both"/>
            </w:pPr>
            <w:r>
              <w:t xml:space="preserve">Г.С. Зубенко, заместитель министра </w:t>
            </w:r>
            <w:r w:rsidRPr="00F02060">
              <w:t>о</w:t>
            </w:r>
            <w:r>
              <w:t xml:space="preserve">бразования Ставропольского края дала комментарий для </w:t>
            </w:r>
            <w:r w:rsidRPr="0019243F">
              <w:t>«Вести. Ставропольский край» Россия</w:t>
            </w:r>
            <w:r>
              <w:t xml:space="preserve"> ГТРК. Тема: «</w:t>
            </w:r>
            <w:r w:rsidRPr="00BA10CE">
              <w:t>Инклюзивное образование</w:t>
            </w:r>
            <w:r>
              <w:t>» (10.12.2019);</w:t>
            </w:r>
          </w:p>
          <w:p w:rsidR="003245F9" w:rsidRDefault="003245F9" w:rsidP="003245F9">
            <w:pPr>
              <w:spacing w:line="240" w:lineRule="exact"/>
              <w:jc w:val="both"/>
            </w:pPr>
            <w:r>
              <w:t xml:space="preserve">Э.Е. </w:t>
            </w:r>
            <w:proofErr w:type="spellStart"/>
            <w:r>
              <w:t>Толгурова</w:t>
            </w:r>
            <w:proofErr w:type="spellEnd"/>
            <w:r w:rsidR="003264C1">
              <w:t>,</w:t>
            </w:r>
            <w:r>
              <w:t xml:space="preserve"> </w:t>
            </w:r>
            <w:r w:rsidR="003264C1">
              <w:t xml:space="preserve">заместитель министра </w:t>
            </w:r>
            <w:r w:rsidR="003264C1" w:rsidRPr="00F02060">
              <w:t>о</w:t>
            </w:r>
            <w:r w:rsidR="003264C1">
              <w:t>бразования Ставропольского края приняла участие в п</w:t>
            </w:r>
            <w:r w:rsidR="003264C1" w:rsidRPr="003264C1">
              <w:t>ресс-конференция в ГТРК «Ставрополье». Тема: «Проведение на Ставрополье всероссийской социальной кампании «Однозначно»</w:t>
            </w:r>
            <w:r w:rsidR="003264C1">
              <w:t xml:space="preserve"> (</w:t>
            </w:r>
            <w:r w:rsidR="003264C1" w:rsidRPr="003264C1">
              <w:t>01.10.2019</w:t>
            </w:r>
            <w:r w:rsidR="003264C1">
              <w:t>);</w:t>
            </w:r>
          </w:p>
          <w:p w:rsidR="00F66DAE" w:rsidRDefault="00F66DAE" w:rsidP="003245F9">
            <w:pPr>
              <w:spacing w:line="240" w:lineRule="exact"/>
              <w:jc w:val="both"/>
            </w:pPr>
            <w:r>
              <w:t>Д.</w:t>
            </w:r>
            <w:r w:rsidR="00C25402">
              <w:t>О.</w:t>
            </w:r>
            <w:r>
              <w:t xml:space="preserve"> </w:t>
            </w:r>
            <w:proofErr w:type="spellStart"/>
            <w:r w:rsidR="00C25402">
              <w:t>Жирнов</w:t>
            </w:r>
            <w:proofErr w:type="spellEnd"/>
            <w:r>
              <w:t xml:space="preserve">, заместитель министра </w:t>
            </w:r>
            <w:r w:rsidRPr="00F02060">
              <w:t>о</w:t>
            </w:r>
            <w:r>
              <w:t>браз</w:t>
            </w:r>
            <w:r w:rsidR="00C25402">
              <w:t>ования Ставропольского края принял</w:t>
            </w:r>
            <w:r>
              <w:t xml:space="preserve"> участие в прямом эфире на Свое ТВ. Тема: «Путь к успеху» (</w:t>
            </w:r>
            <w:r w:rsidR="00D50DBE">
              <w:t>10.10.2019</w:t>
            </w:r>
            <w:r>
              <w:t>)</w:t>
            </w:r>
            <w:r w:rsidR="00D50DBE">
              <w:t>;</w:t>
            </w:r>
          </w:p>
          <w:p w:rsidR="00C25402" w:rsidRPr="00D91621" w:rsidRDefault="00BB7B2A" w:rsidP="0019243F">
            <w:pPr>
              <w:spacing w:line="240" w:lineRule="exact"/>
              <w:jc w:val="both"/>
            </w:pPr>
            <w:r>
              <w:t xml:space="preserve">Л.С. </w:t>
            </w:r>
            <w:proofErr w:type="spellStart"/>
            <w:r>
              <w:t>Брацыхина</w:t>
            </w:r>
            <w:proofErr w:type="spellEnd"/>
            <w:r>
              <w:t xml:space="preserve">, директор ГКУ СК «Краевой центр» дала комментарий для </w:t>
            </w:r>
            <w:r w:rsidRPr="00BB7B2A">
              <w:t>«Вести. Ставропольский край»</w:t>
            </w:r>
            <w:r>
              <w:t>(08.11.2019).</w:t>
            </w:r>
          </w:p>
        </w:tc>
        <w:tc>
          <w:tcPr>
            <w:tcW w:w="2127" w:type="dxa"/>
          </w:tcPr>
          <w:p w:rsidR="00AC3749" w:rsidRPr="00E40ACB" w:rsidRDefault="00D63CF1" w:rsidP="00D63C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Предыбайло</w:t>
            </w:r>
            <w:proofErr w:type="spellEnd"/>
            <w:r w:rsidR="005330C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63CF1" w:rsidRPr="00E40ACB" w:rsidTr="00444720">
        <w:trPr>
          <w:trHeight w:val="145"/>
        </w:trPr>
        <w:tc>
          <w:tcPr>
            <w:tcW w:w="629" w:type="dxa"/>
          </w:tcPr>
          <w:p w:rsidR="00D63CF1" w:rsidRPr="00E40ACB" w:rsidRDefault="00D63CF1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D63CF1" w:rsidRPr="00E40ACB" w:rsidRDefault="00D63CF1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информации о деятельности Правительства Ставропольского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D63CF1" w:rsidRPr="00E40ACB" w:rsidRDefault="00D63CF1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D63CF1" w:rsidRPr="00B538D6" w:rsidRDefault="00A504CF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CF">
              <w:rPr>
                <w:rFonts w:ascii="Times New Roman" w:hAnsi="Times New Roman" w:cs="Times New Roman"/>
                <w:sz w:val="24"/>
                <w:szCs w:val="24"/>
              </w:rPr>
              <w:t>Министерством проводилась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 с управлением по инфор</w:t>
            </w:r>
            <w:r w:rsidRPr="00A504CF">
              <w:rPr>
                <w:rFonts w:ascii="Times New Roman" w:hAnsi="Times New Roman" w:cs="Times New Roman"/>
                <w:sz w:val="24"/>
                <w:szCs w:val="24"/>
              </w:rPr>
              <w:t>мационной политике аппарата Правительства Ставропольского края по освещению деятельности Правительства Ставропольского края в сфере «Образование»</w:t>
            </w:r>
          </w:p>
        </w:tc>
        <w:tc>
          <w:tcPr>
            <w:tcW w:w="2127" w:type="dxa"/>
          </w:tcPr>
          <w:p w:rsidR="00D63CF1" w:rsidRDefault="00D63CF1">
            <w:proofErr w:type="spellStart"/>
            <w:r w:rsidRPr="00FE65B4">
              <w:t>Предыбайло</w:t>
            </w:r>
            <w:proofErr w:type="spellEnd"/>
            <w:r w:rsidRPr="00FE65B4">
              <w:t xml:space="preserve"> А.А</w:t>
            </w:r>
          </w:p>
        </w:tc>
      </w:tr>
      <w:tr w:rsidR="00D63CF1" w:rsidRPr="00E40ACB" w:rsidTr="00444720">
        <w:trPr>
          <w:trHeight w:val="145"/>
        </w:trPr>
        <w:tc>
          <w:tcPr>
            <w:tcW w:w="629" w:type="dxa"/>
          </w:tcPr>
          <w:p w:rsidR="00D63CF1" w:rsidRPr="00E40ACB" w:rsidRDefault="00D63CF1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D63CF1" w:rsidRPr="00E40ACB" w:rsidRDefault="00D63CF1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исполнительной власти Ставропольского края по внедрению системы «Открытое правительство» в Ставропольском крае</w:t>
            </w:r>
          </w:p>
        </w:tc>
        <w:tc>
          <w:tcPr>
            <w:tcW w:w="1417" w:type="dxa"/>
          </w:tcPr>
          <w:p w:rsidR="00D63CF1" w:rsidRPr="00E40ACB" w:rsidRDefault="00D63CF1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D63CF1" w:rsidRPr="008544C1" w:rsidRDefault="00A504CF" w:rsidP="00D613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C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освещение в средствах массовой информации </w:t>
            </w:r>
            <w:r w:rsidR="00D574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04C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министерства образования Ставропольского края, в том числе на официальном сайте министерства http://stavminobr.ru/pressroom/news/, в группе https://vk.com/minobrsk, https://ok.ru и </w:t>
            </w:r>
            <w:proofErr w:type="spellStart"/>
            <w:r w:rsidRPr="00A504C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A504CF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="00D6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4CF">
              <w:rPr>
                <w:rFonts w:ascii="Times New Roman" w:hAnsi="Times New Roman" w:cs="Times New Roman"/>
                <w:sz w:val="24"/>
                <w:szCs w:val="24"/>
              </w:rPr>
              <w:t>https://www.instagram.com/evgenykozyura26/?hl=ru</w:t>
            </w:r>
          </w:p>
        </w:tc>
        <w:tc>
          <w:tcPr>
            <w:tcW w:w="2127" w:type="dxa"/>
          </w:tcPr>
          <w:p w:rsidR="00D63CF1" w:rsidRDefault="00D63CF1">
            <w:proofErr w:type="spellStart"/>
            <w:r w:rsidRPr="00FE65B4">
              <w:t>Предыбайло</w:t>
            </w:r>
            <w:proofErr w:type="spellEnd"/>
            <w:r w:rsidRPr="00FE65B4">
              <w:t xml:space="preserve"> А.А</w:t>
            </w:r>
          </w:p>
        </w:tc>
      </w:tr>
      <w:tr w:rsidR="00940E79" w:rsidRPr="00E40ACB" w:rsidTr="00444720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трансляций в режиме реального времени в информационно-телекоммуникационной сети </w:t>
            </w:r>
            <w:r w:rsidR="006E13DE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E13DE" w:rsidRPr="00E4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координационных и совещательных органов, образуемых Губернатором Ставропольского края и Правительством Ставропольского края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C25402" w:rsidRDefault="00035FFF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F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 режиме реального времени в информационно-телекоммуникационной сети «Интернет» заседаний координационных и совещательных органов, образуемых Губернатором Ставропольского края </w:t>
            </w:r>
            <w:r w:rsidR="00C254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C25402" w:rsidRDefault="00C25402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79" w:rsidRPr="00B538D6" w:rsidRDefault="00035FFF" w:rsidP="00507D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F">
              <w:rPr>
                <w:rFonts w:ascii="Times New Roman" w:hAnsi="Times New Roman" w:cs="Times New Roman"/>
                <w:sz w:val="24"/>
                <w:szCs w:val="24"/>
              </w:rPr>
              <w:t>и Прав</w:t>
            </w:r>
            <w:r w:rsidR="00D574A5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ительством Ставропольского края, </w:t>
            </w:r>
            <w:r w:rsidRPr="00035FFF">
              <w:rPr>
                <w:rFonts w:ascii="Times New Roman" w:hAnsi="Times New Roman" w:cs="Times New Roman"/>
                <w:sz w:val="24"/>
                <w:szCs w:val="24"/>
              </w:rPr>
              <w:t>не осуществлялась.</w:t>
            </w:r>
          </w:p>
        </w:tc>
        <w:tc>
          <w:tcPr>
            <w:tcW w:w="2127" w:type="dxa"/>
          </w:tcPr>
          <w:p w:rsidR="00940E79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0A060D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Зубенко Г.С.</w:t>
            </w:r>
          </w:p>
          <w:p w:rsidR="00C25402" w:rsidRDefault="00C25402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E40ACB" w:rsidRDefault="00D63CF1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E13DE" w:rsidRPr="00E40ACB" w:rsidTr="00444720">
        <w:trPr>
          <w:trHeight w:val="145"/>
        </w:trPr>
        <w:tc>
          <w:tcPr>
            <w:tcW w:w="629" w:type="dxa"/>
          </w:tcPr>
          <w:p w:rsidR="006E13DE" w:rsidRPr="00E40ACB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составы координационных и совещательных органов, образуемых Губернатором Ставропольского края и Правительством Ставропольского края, и обеспечение включения в указанные составы представителей общественных организаций, независимых экспертов, ветеранов соответствующих отраслей</w:t>
            </w:r>
          </w:p>
        </w:tc>
        <w:tc>
          <w:tcPr>
            <w:tcW w:w="1417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96" w:type="dxa"/>
          </w:tcPr>
          <w:p w:rsidR="00692577" w:rsidRPr="00DE6FEF" w:rsidRDefault="00AA0CBA" w:rsidP="00A46C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Внесены изменения в п</w:t>
            </w:r>
            <w:r w:rsidR="00692577" w:rsidRPr="00DE6FEF">
              <w:rPr>
                <w:szCs w:val="28"/>
              </w:rPr>
              <w:t xml:space="preserve">роект распоряжения Правительства </w:t>
            </w:r>
            <w:r w:rsidR="008102F9" w:rsidRPr="00DE6FEF">
              <w:rPr>
                <w:szCs w:val="28"/>
              </w:rPr>
              <w:t xml:space="preserve">№ </w:t>
            </w:r>
            <w:r w:rsidR="00692577" w:rsidRPr="00DE6FEF">
              <w:rPr>
                <w:szCs w:val="28"/>
              </w:rPr>
              <w:t>2218-ПА «О внесении изменений в состав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Ставропольском крае, утвержденный распоряжением Правительства Ставропольского края от</w:t>
            </w:r>
            <w:r>
              <w:rPr>
                <w:szCs w:val="28"/>
              </w:rPr>
              <w:t xml:space="preserve"> </w:t>
            </w:r>
            <w:r w:rsidR="00692577" w:rsidRPr="00DE6FEF">
              <w:rPr>
                <w:szCs w:val="28"/>
              </w:rPr>
              <w:t xml:space="preserve">26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692577" w:rsidRPr="00DE6FEF">
                <w:rPr>
                  <w:szCs w:val="28"/>
                </w:rPr>
                <w:t>2014 г</w:t>
              </w:r>
            </w:smartTag>
            <w:r w:rsidR="00692577" w:rsidRPr="00DE6FEF">
              <w:rPr>
                <w:szCs w:val="28"/>
              </w:rPr>
              <w:t>. № 340-рп</w:t>
            </w:r>
            <w:r w:rsidR="00D574A5">
              <w:rPr>
                <w:szCs w:val="28"/>
              </w:rPr>
              <w:t>,</w:t>
            </w:r>
            <w:r w:rsidR="00692577" w:rsidRPr="00DE6FEF">
              <w:rPr>
                <w:szCs w:val="28"/>
              </w:rPr>
              <w:t xml:space="preserve"> находится на экспертизе в государствен</w:t>
            </w:r>
            <w:r w:rsidR="00DE6FEF">
              <w:rPr>
                <w:szCs w:val="28"/>
              </w:rPr>
              <w:t>н</w:t>
            </w:r>
            <w:r w:rsidR="00692577" w:rsidRPr="00DE6FEF">
              <w:rPr>
                <w:szCs w:val="28"/>
              </w:rPr>
              <w:t>о</w:t>
            </w:r>
            <w:r w:rsidR="00DE6FEF">
              <w:rPr>
                <w:szCs w:val="28"/>
              </w:rPr>
              <w:t>-</w:t>
            </w:r>
            <w:r w:rsidR="00692577" w:rsidRPr="00DE6FEF">
              <w:rPr>
                <w:szCs w:val="28"/>
              </w:rPr>
              <w:t xml:space="preserve">правовом управлении </w:t>
            </w:r>
            <w:r w:rsidR="00D574A5">
              <w:rPr>
                <w:szCs w:val="28"/>
              </w:rPr>
              <w:t>аппарата Правительства Ставропольского края</w:t>
            </w:r>
            <w:r>
              <w:rPr>
                <w:szCs w:val="28"/>
              </w:rPr>
              <w:t>.</w:t>
            </w:r>
          </w:p>
          <w:p w:rsidR="007168B6" w:rsidRPr="00DE6FEF" w:rsidRDefault="00A75DD1" w:rsidP="00A75DD1">
            <w:pPr>
              <w:spacing w:line="240" w:lineRule="exact"/>
              <w:jc w:val="both"/>
              <w:rPr>
                <w:szCs w:val="28"/>
              </w:rPr>
            </w:pPr>
            <w:r w:rsidRPr="00DE6FEF">
              <w:rPr>
                <w:szCs w:val="28"/>
              </w:rPr>
              <w:t xml:space="preserve">В настоящее время на экспертизе в управлении делопроизводства и архива аппарата Правительства </w:t>
            </w:r>
            <w:r w:rsidR="00082C4E">
              <w:rPr>
                <w:szCs w:val="28"/>
              </w:rPr>
              <w:t xml:space="preserve">Ставропольского </w:t>
            </w:r>
            <w:r w:rsidRPr="00DE6FEF">
              <w:rPr>
                <w:szCs w:val="28"/>
              </w:rPr>
              <w:t>края находится проект постановления Правительства Ставропольского края «Об упразднении межведомственного совета по реализации комплекса мер по модернизации системы общего образования в Ставропольском крае»</w:t>
            </w:r>
            <w:r w:rsidR="00082C4E">
              <w:rPr>
                <w:szCs w:val="28"/>
              </w:rPr>
              <w:t>.</w:t>
            </w:r>
          </w:p>
          <w:p w:rsidR="00082C4E" w:rsidRDefault="00DE6FEF" w:rsidP="00082C4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>Проводится работа по внесению изменений</w:t>
            </w:r>
            <w:r w:rsidR="00082C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2C4E" w:rsidRDefault="00DE6FEF" w:rsidP="00082C4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проводимых в рамках Десятилетия детства в Ставропольском крае на 2018-2020 годы, утвержденный распоряжением Правительства Ставропольского края от 19 ноября 2018 г. № 489-рп; </w:t>
            </w:r>
          </w:p>
          <w:p w:rsidR="006E13DE" w:rsidRPr="00DE6FEF" w:rsidRDefault="00DE6FEF" w:rsidP="00082C4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>состав координационного совета по выявлению и поддержке талантливых детей и молодежи, утвержденн</w:t>
            </w:r>
            <w:r w:rsidR="00082C4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Ставропольского края № 45-п от</w:t>
            </w:r>
            <w:r w:rsidR="0008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EF">
              <w:rPr>
                <w:rFonts w:ascii="Times New Roman" w:hAnsi="Times New Roman" w:cs="Times New Roman"/>
                <w:sz w:val="24"/>
                <w:szCs w:val="24"/>
              </w:rPr>
              <w:t>05 февраля 2015 г. «О координационном совете по выявлению и поддержке талантливых детей и молодежи».</w:t>
            </w:r>
          </w:p>
        </w:tc>
        <w:tc>
          <w:tcPr>
            <w:tcW w:w="2127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0F4D7F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Зубенко Г.С.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6FC" w:rsidRPr="00E40ACB" w:rsidTr="00444720">
        <w:trPr>
          <w:trHeight w:val="145"/>
        </w:trPr>
        <w:tc>
          <w:tcPr>
            <w:tcW w:w="629" w:type="dxa"/>
          </w:tcPr>
          <w:p w:rsidR="00FB76FC" w:rsidRPr="00E40ACB" w:rsidRDefault="00FB76FC" w:rsidP="00FA69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0A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B76FC" w:rsidRPr="00E40ACB" w:rsidRDefault="00FB76FC" w:rsidP="000F4D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информации о деятельности координационных и совещательных органов, образуемых Губернатором Ставропольского края и Правительством Ставропольского края, на официальном информационном Интернет-портале органов государственной власти Ставропольского края в информационно-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="000F4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тернет»</w:t>
            </w:r>
          </w:p>
        </w:tc>
        <w:tc>
          <w:tcPr>
            <w:tcW w:w="1417" w:type="dxa"/>
          </w:tcPr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CF686B" w:rsidRPr="00B538D6" w:rsidRDefault="00B66736" w:rsidP="00B66736">
            <w:pPr>
              <w:spacing w:line="240" w:lineRule="exact"/>
              <w:jc w:val="both"/>
            </w:pPr>
            <w:r w:rsidRPr="00B66736">
              <w:t>Информаци</w:t>
            </w:r>
            <w:r>
              <w:t xml:space="preserve">я </w:t>
            </w:r>
            <w:r w:rsidRPr="00B66736">
              <w:t>о деятельности координационных и совещательных органов, образуемых Губернатором Ставропольского края и Правительством Ставропольского края, на официальном информационном Интернет-портале органов государственной власти Ставропольского края в ин-формационно-телекоммуникационной сети «Интернет»</w:t>
            </w:r>
            <w:r w:rsidR="00306AFB">
              <w:t xml:space="preserve"> не размещалась</w:t>
            </w:r>
            <w:r>
              <w:t>.</w:t>
            </w:r>
          </w:p>
        </w:tc>
        <w:tc>
          <w:tcPr>
            <w:tcW w:w="2127" w:type="dxa"/>
          </w:tcPr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5215EA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Зубенко Г.С.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 образования Ставропольского края</w:t>
            </w:r>
          </w:p>
        </w:tc>
      </w:tr>
      <w:tr w:rsidR="00444720" w:rsidRPr="00554282" w:rsidTr="00F41566">
        <w:trPr>
          <w:trHeight w:val="1896"/>
        </w:trPr>
        <w:tc>
          <w:tcPr>
            <w:tcW w:w="629" w:type="dxa"/>
          </w:tcPr>
          <w:p w:rsidR="00444720" w:rsidRPr="00554282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444720" w:rsidRPr="00554282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внедрения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Открытое 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1417" w:type="dxa"/>
          </w:tcPr>
          <w:p w:rsidR="00444720" w:rsidRPr="00554282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96" w:type="dxa"/>
          </w:tcPr>
          <w:p w:rsidR="00444720" w:rsidRPr="00554282" w:rsidRDefault="00B51DED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направлена информация в соответствии с пунктом 4 протокола заседания комиссии по внедрению и контролю за реализацией механизмов системы «Открытое правительство» в Ставропольском крае</w:t>
            </w:r>
          </w:p>
        </w:tc>
        <w:tc>
          <w:tcPr>
            <w:tcW w:w="2127" w:type="dxa"/>
          </w:tcPr>
          <w:p w:rsidR="00444720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444720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444720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444720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444720" w:rsidRPr="00554282" w:rsidRDefault="00444720" w:rsidP="00921A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 образования Ставропольского края</w:t>
            </w:r>
          </w:p>
        </w:tc>
      </w:tr>
    </w:tbl>
    <w:p w:rsidR="008432B9" w:rsidRDefault="008432B9" w:rsidP="000A3772">
      <w:pPr>
        <w:spacing w:line="240" w:lineRule="exact"/>
      </w:pPr>
    </w:p>
    <w:sectPr w:rsidR="008432B9" w:rsidSect="00C42B56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98" w:rsidRDefault="00D66698" w:rsidP="00BF3DEF">
      <w:r>
        <w:separator/>
      </w:r>
    </w:p>
  </w:endnote>
  <w:endnote w:type="continuationSeparator" w:id="0">
    <w:p w:rsidR="00D66698" w:rsidRDefault="00D66698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98" w:rsidRDefault="00D66698" w:rsidP="00BF3DEF">
      <w:r>
        <w:separator/>
      </w:r>
    </w:p>
  </w:footnote>
  <w:footnote w:type="continuationSeparator" w:id="0">
    <w:p w:rsidR="00D66698" w:rsidRDefault="00D66698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66698" w:rsidRPr="00B12776" w:rsidRDefault="00D66698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C25402">
          <w:rPr>
            <w:rFonts w:ascii="Times New Roman" w:hAnsi="Times New Roman" w:cs="Times New Roman"/>
            <w:noProof/>
            <w:sz w:val="28"/>
          </w:rPr>
          <w:t>8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66698" w:rsidRDefault="00D666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6"/>
    <w:rsid w:val="00003E15"/>
    <w:rsid w:val="0002374C"/>
    <w:rsid w:val="00033217"/>
    <w:rsid w:val="00035FFF"/>
    <w:rsid w:val="00066155"/>
    <w:rsid w:val="000754D8"/>
    <w:rsid w:val="00082C4E"/>
    <w:rsid w:val="000A060D"/>
    <w:rsid w:val="000A2471"/>
    <w:rsid w:val="000A3772"/>
    <w:rsid w:val="000D0597"/>
    <w:rsid w:val="000E3074"/>
    <w:rsid w:val="000F4D7F"/>
    <w:rsid w:val="0010019A"/>
    <w:rsid w:val="00107DCF"/>
    <w:rsid w:val="00110739"/>
    <w:rsid w:val="00114539"/>
    <w:rsid w:val="0011479F"/>
    <w:rsid w:val="00114E9D"/>
    <w:rsid w:val="00116411"/>
    <w:rsid w:val="00125A6A"/>
    <w:rsid w:val="00136C76"/>
    <w:rsid w:val="00145B17"/>
    <w:rsid w:val="00175AD2"/>
    <w:rsid w:val="0018303B"/>
    <w:rsid w:val="0019243F"/>
    <w:rsid w:val="001B2B7D"/>
    <w:rsid w:val="001B45D2"/>
    <w:rsid w:val="001C461A"/>
    <w:rsid w:val="001D63B2"/>
    <w:rsid w:val="001D7CDF"/>
    <w:rsid w:val="001E35ED"/>
    <w:rsid w:val="001E6ABE"/>
    <w:rsid w:val="001F7FD5"/>
    <w:rsid w:val="00224615"/>
    <w:rsid w:val="002254F0"/>
    <w:rsid w:val="00240247"/>
    <w:rsid w:val="0024310A"/>
    <w:rsid w:val="00251600"/>
    <w:rsid w:val="00252CEA"/>
    <w:rsid w:val="00270F69"/>
    <w:rsid w:val="00275EA2"/>
    <w:rsid w:val="00276263"/>
    <w:rsid w:val="00285F65"/>
    <w:rsid w:val="00286F7E"/>
    <w:rsid w:val="002B1DF5"/>
    <w:rsid w:val="002D486B"/>
    <w:rsid w:val="002E4AE0"/>
    <w:rsid w:val="002F34BB"/>
    <w:rsid w:val="00303A61"/>
    <w:rsid w:val="00306AFB"/>
    <w:rsid w:val="0031050E"/>
    <w:rsid w:val="003229C4"/>
    <w:rsid w:val="003245F9"/>
    <w:rsid w:val="003264C1"/>
    <w:rsid w:val="00330682"/>
    <w:rsid w:val="00332214"/>
    <w:rsid w:val="00356F9D"/>
    <w:rsid w:val="003657EC"/>
    <w:rsid w:val="0038489D"/>
    <w:rsid w:val="00385F29"/>
    <w:rsid w:val="00392898"/>
    <w:rsid w:val="003A6952"/>
    <w:rsid w:val="003B696A"/>
    <w:rsid w:val="003B7D9A"/>
    <w:rsid w:val="003C774B"/>
    <w:rsid w:val="003D22FB"/>
    <w:rsid w:val="00413EF4"/>
    <w:rsid w:val="00416752"/>
    <w:rsid w:val="004317FC"/>
    <w:rsid w:val="00444720"/>
    <w:rsid w:val="00454B01"/>
    <w:rsid w:val="00460876"/>
    <w:rsid w:val="0046265B"/>
    <w:rsid w:val="004679D5"/>
    <w:rsid w:val="004768EE"/>
    <w:rsid w:val="004901C5"/>
    <w:rsid w:val="004A386F"/>
    <w:rsid w:val="004A3FA3"/>
    <w:rsid w:val="004A54C5"/>
    <w:rsid w:val="004C562F"/>
    <w:rsid w:val="00507D2F"/>
    <w:rsid w:val="005215EA"/>
    <w:rsid w:val="005305DF"/>
    <w:rsid w:val="005330C2"/>
    <w:rsid w:val="0053578D"/>
    <w:rsid w:val="00544F74"/>
    <w:rsid w:val="005457F1"/>
    <w:rsid w:val="005479AF"/>
    <w:rsid w:val="00554282"/>
    <w:rsid w:val="00560E70"/>
    <w:rsid w:val="005875F4"/>
    <w:rsid w:val="005B45DB"/>
    <w:rsid w:val="005C3918"/>
    <w:rsid w:val="005D008C"/>
    <w:rsid w:val="005E4521"/>
    <w:rsid w:val="00600C74"/>
    <w:rsid w:val="00600D36"/>
    <w:rsid w:val="00627794"/>
    <w:rsid w:val="00630263"/>
    <w:rsid w:val="00634345"/>
    <w:rsid w:val="00637914"/>
    <w:rsid w:val="00644F46"/>
    <w:rsid w:val="0066572E"/>
    <w:rsid w:val="006760C9"/>
    <w:rsid w:val="00692577"/>
    <w:rsid w:val="006B47DC"/>
    <w:rsid w:val="006B7EBF"/>
    <w:rsid w:val="006C019C"/>
    <w:rsid w:val="006C1C2D"/>
    <w:rsid w:val="006C26D0"/>
    <w:rsid w:val="006E13DE"/>
    <w:rsid w:val="006E66BC"/>
    <w:rsid w:val="007011E9"/>
    <w:rsid w:val="00707A88"/>
    <w:rsid w:val="007168B6"/>
    <w:rsid w:val="00746AA6"/>
    <w:rsid w:val="007519C1"/>
    <w:rsid w:val="00755E54"/>
    <w:rsid w:val="00765518"/>
    <w:rsid w:val="007B154A"/>
    <w:rsid w:val="007C1492"/>
    <w:rsid w:val="007C2557"/>
    <w:rsid w:val="007D06FD"/>
    <w:rsid w:val="007D421F"/>
    <w:rsid w:val="007E1020"/>
    <w:rsid w:val="007F5145"/>
    <w:rsid w:val="007F6683"/>
    <w:rsid w:val="008055B9"/>
    <w:rsid w:val="00806BAD"/>
    <w:rsid w:val="008102F9"/>
    <w:rsid w:val="00812C28"/>
    <w:rsid w:val="00834516"/>
    <w:rsid w:val="008357B1"/>
    <w:rsid w:val="0084185B"/>
    <w:rsid w:val="008432B9"/>
    <w:rsid w:val="008544C1"/>
    <w:rsid w:val="00886029"/>
    <w:rsid w:val="0089543D"/>
    <w:rsid w:val="0089614D"/>
    <w:rsid w:val="008B0B22"/>
    <w:rsid w:val="008D62B7"/>
    <w:rsid w:val="00900AAC"/>
    <w:rsid w:val="00901F28"/>
    <w:rsid w:val="00905D19"/>
    <w:rsid w:val="00921245"/>
    <w:rsid w:val="00921A7A"/>
    <w:rsid w:val="00940E79"/>
    <w:rsid w:val="009608EE"/>
    <w:rsid w:val="00962DA7"/>
    <w:rsid w:val="00965852"/>
    <w:rsid w:val="00973208"/>
    <w:rsid w:val="0097704F"/>
    <w:rsid w:val="0098234E"/>
    <w:rsid w:val="00991413"/>
    <w:rsid w:val="0099609E"/>
    <w:rsid w:val="009C7604"/>
    <w:rsid w:val="009D05FA"/>
    <w:rsid w:val="009F148F"/>
    <w:rsid w:val="009F42ED"/>
    <w:rsid w:val="00A000F2"/>
    <w:rsid w:val="00A16989"/>
    <w:rsid w:val="00A17998"/>
    <w:rsid w:val="00A202F2"/>
    <w:rsid w:val="00A3592A"/>
    <w:rsid w:val="00A42458"/>
    <w:rsid w:val="00A42CB6"/>
    <w:rsid w:val="00A46C9D"/>
    <w:rsid w:val="00A504CF"/>
    <w:rsid w:val="00A5735B"/>
    <w:rsid w:val="00A75173"/>
    <w:rsid w:val="00A75DD1"/>
    <w:rsid w:val="00AA0CBA"/>
    <w:rsid w:val="00AA2864"/>
    <w:rsid w:val="00AA3170"/>
    <w:rsid w:val="00AA446D"/>
    <w:rsid w:val="00AA46BB"/>
    <w:rsid w:val="00AA5CA7"/>
    <w:rsid w:val="00AC3749"/>
    <w:rsid w:val="00AC3D9D"/>
    <w:rsid w:val="00AD6C15"/>
    <w:rsid w:val="00B12776"/>
    <w:rsid w:val="00B1629F"/>
    <w:rsid w:val="00B31B49"/>
    <w:rsid w:val="00B35A93"/>
    <w:rsid w:val="00B51DED"/>
    <w:rsid w:val="00B521FC"/>
    <w:rsid w:val="00B52822"/>
    <w:rsid w:val="00B538D6"/>
    <w:rsid w:val="00B60E31"/>
    <w:rsid w:val="00B62786"/>
    <w:rsid w:val="00B63136"/>
    <w:rsid w:val="00B664FB"/>
    <w:rsid w:val="00B66736"/>
    <w:rsid w:val="00B70FAD"/>
    <w:rsid w:val="00B76FB7"/>
    <w:rsid w:val="00B80F1C"/>
    <w:rsid w:val="00B9019B"/>
    <w:rsid w:val="00B91765"/>
    <w:rsid w:val="00B930E2"/>
    <w:rsid w:val="00BA10CE"/>
    <w:rsid w:val="00BA4B1C"/>
    <w:rsid w:val="00BB7B2A"/>
    <w:rsid w:val="00BD2400"/>
    <w:rsid w:val="00BD69D7"/>
    <w:rsid w:val="00BD7903"/>
    <w:rsid w:val="00BE12AC"/>
    <w:rsid w:val="00BE53FA"/>
    <w:rsid w:val="00BF374D"/>
    <w:rsid w:val="00BF3DEF"/>
    <w:rsid w:val="00BF4E17"/>
    <w:rsid w:val="00BF713C"/>
    <w:rsid w:val="00C0592D"/>
    <w:rsid w:val="00C1084E"/>
    <w:rsid w:val="00C139B8"/>
    <w:rsid w:val="00C25402"/>
    <w:rsid w:val="00C27F00"/>
    <w:rsid w:val="00C42B56"/>
    <w:rsid w:val="00C60058"/>
    <w:rsid w:val="00C775A5"/>
    <w:rsid w:val="00C907F7"/>
    <w:rsid w:val="00C938F2"/>
    <w:rsid w:val="00C97A0A"/>
    <w:rsid w:val="00CA0EE9"/>
    <w:rsid w:val="00CC163C"/>
    <w:rsid w:val="00CC58D0"/>
    <w:rsid w:val="00CF686B"/>
    <w:rsid w:val="00CF71E2"/>
    <w:rsid w:val="00D11BE8"/>
    <w:rsid w:val="00D25645"/>
    <w:rsid w:val="00D45D54"/>
    <w:rsid w:val="00D47A8E"/>
    <w:rsid w:val="00D50DBE"/>
    <w:rsid w:val="00D56B95"/>
    <w:rsid w:val="00D574A5"/>
    <w:rsid w:val="00D61305"/>
    <w:rsid w:val="00D63CF1"/>
    <w:rsid w:val="00D64BFF"/>
    <w:rsid w:val="00D66698"/>
    <w:rsid w:val="00D70F3B"/>
    <w:rsid w:val="00D91621"/>
    <w:rsid w:val="00DA108A"/>
    <w:rsid w:val="00DB1050"/>
    <w:rsid w:val="00DB1394"/>
    <w:rsid w:val="00DC3EF7"/>
    <w:rsid w:val="00DD2AF8"/>
    <w:rsid w:val="00DD61AD"/>
    <w:rsid w:val="00DE2084"/>
    <w:rsid w:val="00DE4FCB"/>
    <w:rsid w:val="00DE6FEF"/>
    <w:rsid w:val="00E12E57"/>
    <w:rsid w:val="00E145ED"/>
    <w:rsid w:val="00E2221D"/>
    <w:rsid w:val="00E25B78"/>
    <w:rsid w:val="00E40751"/>
    <w:rsid w:val="00E40ACB"/>
    <w:rsid w:val="00E467B7"/>
    <w:rsid w:val="00E550ED"/>
    <w:rsid w:val="00E65B41"/>
    <w:rsid w:val="00E91A21"/>
    <w:rsid w:val="00EA285D"/>
    <w:rsid w:val="00EA33F2"/>
    <w:rsid w:val="00ED42F2"/>
    <w:rsid w:val="00F02060"/>
    <w:rsid w:val="00F10BED"/>
    <w:rsid w:val="00F26E76"/>
    <w:rsid w:val="00F32CE8"/>
    <w:rsid w:val="00F40DC9"/>
    <w:rsid w:val="00F41566"/>
    <w:rsid w:val="00F449B9"/>
    <w:rsid w:val="00F46BBA"/>
    <w:rsid w:val="00F53624"/>
    <w:rsid w:val="00F62CB6"/>
    <w:rsid w:val="00F66DAE"/>
    <w:rsid w:val="00F860A1"/>
    <w:rsid w:val="00F920B5"/>
    <w:rsid w:val="00F9583D"/>
    <w:rsid w:val="00F96556"/>
    <w:rsid w:val="00FA1404"/>
    <w:rsid w:val="00FA14EC"/>
    <w:rsid w:val="00FA6924"/>
    <w:rsid w:val="00FB76FC"/>
    <w:rsid w:val="00FC07EE"/>
    <w:rsid w:val="00FE2B95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B0C8D"/>
  <w15:docId w15:val="{E52FB052-8B2F-4851-BFA6-D4DD3EC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20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1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7F51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145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F9583D"/>
    <w:rPr>
      <w:color w:val="0000FF" w:themeColor="hyperlink"/>
      <w:u w:val="single"/>
    </w:rPr>
  </w:style>
  <w:style w:type="paragraph" w:customStyle="1" w:styleId="11">
    <w:name w:val="Знак1"/>
    <w:basedOn w:val="a"/>
    <w:rsid w:val="001C46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746AA6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6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10">
    <w:name w:val="Знак Знак Знак1 Знак Знак Знак Знак Знак Знак1 Знак"/>
    <w:basedOn w:val="a"/>
    <w:rsid w:val="00921A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Андреевна Довженко</cp:lastModifiedBy>
  <cp:revision>3</cp:revision>
  <cp:lastPrinted>2019-12-23T12:04:00Z</cp:lastPrinted>
  <dcterms:created xsi:type="dcterms:W3CDTF">2019-12-23T12:01:00Z</dcterms:created>
  <dcterms:modified xsi:type="dcterms:W3CDTF">2019-12-23T12:05:00Z</dcterms:modified>
</cp:coreProperties>
</file>